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50DFF" w14:textId="77777777" w:rsidR="00E02A7F" w:rsidRPr="00D30AF1" w:rsidRDefault="00D30AF1" w:rsidP="00E02A7F">
      <w:pPr>
        <w:jc w:val="right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Pirkimo sąlygų </w:t>
      </w:r>
      <w:r w:rsidR="00886CD4">
        <w:rPr>
          <w:rFonts w:ascii="Times New Roman" w:hAnsi="Times New Roman" w:cs="Times New Roman"/>
          <w:color w:val="4472C4" w:themeColor="accent1"/>
          <w:sz w:val="20"/>
          <w:szCs w:val="20"/>
        </w:rPr>
        <w:t>4</w:t>
      </w: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priedas „Techninė specifikacija“</w:t>
      </w:r>
    </w:p>
    <w:p w14:paraId="1C26EB1F" w14:textId="77777777" w:rsidR="00E02A7F" w:rsidRDefault="00E02A7F" w:rsidP="00705081">
      <w:pPr>
        <w:jc w:val="center"/>
        <w:rPr>
          <w:b/>
          <w:bCs/>
        </w:rPr>
      </w:pPr>
    </w:p>
    <w:p w14:paraId="1C16C4ED" w14:textId="77777777" w:rsidR="00705081" w:rsidRPr="00886CD4" w:rsidRDefault="00705081" w:rsidP="0070508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TECHNINĖ SPECIFIKACIJA</w:t>
      </w:r>
    </w:p>
    <w:p w14:paraId="308D8892" w14:textId="77777777" w:rsidR="00705081" w:rsidRPr="00886CD4" w:rsidRDefault="00705081" w:rsidP="00705081">
      <w:pPr>
        <w:rPr>
          <w:rFonts w:ascii="Times New Roman" w:hAnsi="Times New Roman" w:cs="Times New Roman"/>
          <w:sz w:val="20"/>
          <w:szCs w:val="20"/>
        </w:rPr>
      </w:pPr>
    </w:p>
    <w:p w14:paraId="40BD2606" w14:textId="77777777" w:rsidR="00705081" w:rsidRDefault="00705081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Pirkimo objektas:</w:t>
      </w:r>
      <w:r w:rsidRPr="00886CD4">
        <w:rPr>
          <w:rFonts w:ascii="Times New Roman" w:hAnsi="Times New Roman" w:cs="Times New Roman"/>
          <w:sz w:val="20"/>
          <w:szCs w:val="20"/>
        </w:rPr>
        <w:t xml:space="preserve"> vikšrinio mini ekskavatoriaus nuoma be operatoriaus (</w:t>
      </w:r>
      <w:r w:rsidR="00DF2133" w:rsidRPr="00886CD4">
        <w:rPr>
          <w:rFonts w:ascii="Times New Roman" w:hAnsi="Times New Roman" w:cs="Times New Roman"/>
          <w:sz w:val="20"/>
          <w:szCs w:val="20"/>
        </w:rPr>
        <w:t xml:space="preserve">ne mažiau </w:t>
      </w:r>
      <w:r w:rsidRPr="00886CD4">
        <w:rPr>
          <w:rFonts w:ascii="Times New Roman" w:hAnsi="Times New Roman" w:cs="Times New Roman"/>
          <w:sz w:val="20"/>
          <w:szCs w:val="20"/>
        </w:rPr>
        <w:t>3,</w:t>
      </w:r>
      <w:r w:rsidR="00E353C6" w:rsidRPr="00886CD4">
        <w:rPr>
          <w:rFonts w:ascii="Times New Roman" w:hAnsi="Times New Roman" w:cs="Times New Roman"/>
          <w:sz w:val="20"/>
          <w:szCs w:val="20"/>
        </w:rPr>
        <w:t xml:space="preserve">0, ne daugiau </w:t>
      </w:r>
      <w:r w:rsidRPr="00886CD4">
        <w:rPr>
          <w:rFonts w:ascii="Times New Roman" w:hAnsi="Times New Roman" w:cs="Times New Roman"/>
          <w:sz w:val="20"/>
          <w:szCs w:val="20"/>
        </w:rPr>
        <w:t>4,0 t klasė), analogiška Yanmar ViO33 klasei (ar lygiavertė).</w:t>
      </w:r>
    </w:p>
    <w:p w14:paraId="0925A784" w14:textId="77777777" w:rsidR="00EF08C8" w:rsidRPr="00886CD4" w:rsidRDefault="00EF08C8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3689DFB" w14:textId="77777777" w:rsidR="00705081" w:rsidRPr="00886CD4" w:rsidRDefault="00705081" w:rsidP="00CD3930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Bendrosios nuostatos</w:t>
      </w:r>
    </w:p>
    <w:p w14:paraId="4F816BF1" w14:textId="77777777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Perkančioji organizacija numato išsinuomoti 1 vnt. vikšrinį mini ekskavatorių be operatoriaus, skirtą žemės kasimo / planiravimo darbams.</w:t>
      </w:r>
    </w:p>
    <w:p w14:paraId="3316DA83" w14:textId="77777777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Orientacinis tipas (tik nuorodai į klasę): Yanmar ViO33 (ar lygiavertis). Pasiūlymas laikomas lygiaverčiu, jeigu atitinka žemiau nustatytus minimalius reikalavimus ir funkcines savybes.</w:t>
      </w:r>
    </w:p>
    <w:p w14:paraId="0EC9A4E4" w14:textId="77777777" w:rsidR="001A244B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Nuomos laikotarpis / apimtis: </w:t>
      </w:r>
    </w:p>
    <w:p w14:paraId="68C77560" w14:textId="77777777" w:rsidR="001A244B" w:rsidRPr="00886CD4" w:rsidRDefault="001A244B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Sutarties galiojimas:</w:t>
      </w:r>
      <w:r w:rsidR="00EE1A59" w:rsidRPr="00886CD4">
        <w:rPr>
          <w:rFonts w:ascii="Times New Roman" w:hAnsi="Times New Roman" w:cs="Times New Roman"/>
          <w:sz w:val="20"/>
          <w:szCs w:val="20"/>
        </w:rPr>
        <w:t xml:space="preserve"> 12</w:t>
      </w:r>
      <w:r w:rsidRPr="00886CD4">
        <w:rPr>
          <w:rFonts w:ascii="Times New Roman" w:hAnsi="Times New Roman" w:cs="Times New Roman"/>
          <w:sz w:val="20"/>
          <w:szCs w:val="20"/>
        </w:rPr>
        <w:t xml:space="preserve"> mėnesi</w:t>
      </w:r>
      <w:r w:rsidR="00397A66" w:rsidRPr="00886CD4">
        <w:rPr>
          <w:rFonts w:ascii="Times New Roman" w:hAnsi="Times New Roman" w:cs="Times New Roman"/>
          <w:sz w:val="20"/>
          <w:szCs w:val="20"/>
        </w:rPr>
        <w:t>ų</w:t>
      </w:r>
      <w:r w:rsidR="00705081" w:rsidRPr="00886CD4">
        <w:rPr>
          <w:rFonts w:ascii="Times New Roman" w:hAnsi="Times New Roman" w:cs="Times New Roman"/>
          <w:sz w:val="20"/>
          <w:szCs w:val="20"/>
        </w:rPr>
        <w:t>;</w:t>
      </w:r>
    </w:p>
    <w:p w14:paraId="46EEC6B5" w14:textId="77777777" w:rsidR="00705081" w:rsidRPr="00886CD4" w:rsidRDefault="001A244B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U</w:t>
      </w:r>
      <w:r w:rsidR="00705081" w:rsidRPr="00886CD4">
        <w:rPr>
          <w:rFonts w:ascii="Times New Roman" w:hAnsi="Times New Roman" w:cs="Times New Roman"/>
          <w:sz w:val="20"/>
          <w:szCs w:val="20"/>
        </w:rPr>
        <w:t>žsakymai teikiami pagal poreikį.</w:t>
      </w:r>
    </w:p>
    <w:p w14:paraId="5149D7A2" w14:textId="77777777" w:rsidR="00705081" w:rsidRDefault="00705081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Darbo vieta (pristatymo vieta): </w:t>
      </w:r>
      <w:r w:rsidR="001A244B" w:rsidRPr="00886CD4">
        <w:rPr>
          <w:rFonts w:ascii="Times New Roman" w:hAnsi="Times New Roman" w:cs="Times New Roman"/>
          <w:sz w:val="20"/>
          <w:szCs w:val="20"/>
        </w:rPr>
        <w:t>Rašės g. 4, Utena</w:t>
      </w:r>
      <w:r w:rsidRPr="00886CD4">
        <w:rPr>
          <w:rFonts w:ascii="Times New Roman" w:hAnsi="Times New Roman" w:cs="Times New Roman"/>
          <w:sz w:val="20"/>
          <w:szCs w:val="20"/>
        </w:rPr>
        <w:t>.</w:t>
      </w:r>
    </w:p>
    <w:p w14:paraId="64FF6CA6" w14:textId="77777777" w:rsidR="00EF08C8" w:rsidRPr="00886CD4" w:rsidRDefault="00EF08C8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8E23F71" w14:textId="77777777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Minimalūs techniniai reikalavimai ekskavatoriui</w:t>
      </w:r>
    </w:p>
    <w:p w14:paraId="3AA88082" w14:textId="77777777" w:rsidR="00705081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Nuomojamas ekskavatorius turi atitikti visus toliau nurodytus reikalavimus (leidžiamos lygiavertės konstrukcijos ir sprendiniai).</w:t>
      </w:r>
    </w:p>
    <w:tbl>
      <w:tblPr>
        <w:tblStyle w:val="Lentelstinklelis"/>
        <w:tblW w:w="10915" w:type="dxa"/>
        <w:tblInd w:w="-5" w:type="dxa"/>
        <w:tblLook w:val="04A0" w:firstRow="1" w:lastRow="0" w:firstColumn="1" w:lastColumn="0" w:noHBand="0" w:noVBand="1"/>
      </w:tblPr>
      <w:tblGrid>
        <w:gridCol w:w="2552"/>
        <w:gridCol w:w="8363"/>
      </w:tblGrid>
      <w:tr w:rsidR="00360B9C" w:rsidRPr="00886CD4" w14:paraId="291551CE" w14:textId="77777777" w:rsidTr="006F15CE">
        <w:tc>
          <w:tcPr>
            <w:tcW w:w="2552" w:type="dxa"/>
          </w:tcPr>
          <w:p w14:paraId="6D56C661" w14:textId="77777777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8363" w:type="dxa"/>
          </w:tcPr>
          <w:p w14:paraId="35055832" w14:textId="77777777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Minimalus dydis / sąlyga</w:t>
            </w:r>
          </w:p>
        </w:tc>
      </w:tr>
      <w:tr w:rsidR="00360B9C" w:rsidRPr="00886CD4" w14:paraId="1613187D" w14:textId="77777777" w:rsidTr="006F15CE">
        <w:tc>
          <w:tcPr>
            <w:tcW w:w="2552" w:type="dxa"/>
          </w:tcPr>
          <w:p w14:paraId="31F004EF" w14:textId="77777777" w:rsidR="00360B9C" w:rsidRPr="00886CD4" w:rsidRDefault="005D6661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</w:p>
        </w:tc>
        <w:tc>
          <w:tcPr>
            <w:tcW w:w="8363" w:type="dxa"/>
          </w:tcPr>
          <w:p w14:paraId="5FFA0809" w14:textId="77777777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Vikšrinis mini ekskavatorius, tinkamas darbui ribotose erdvėse</w:t>
            </w:r>
          </w:p>
        </w:tc>
      </w:tr>
      <w:tr w:rsidR="00360B9C" w:rsidRPr="00886CD4" w14:paraId="665FAC33" w14:textId="77777777" w:rsidTr="006F15CE">
        <w:tc>
          <w:tcPr>
            <w:tcW w:w="2552" w:type="dxa"/>
          </w:tcPr>
          <w:p w14:paraId="759F375E" w14:textId="77777777" w:rsidR="00360B9C" w:rsidRPr="00886CD4" w:rsidRDefault="00AD3EC7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Darbinė masė</w:t>
            </w:r>
          </w:p>
        </w:tc>
        <w:tc>
          <w:tcPr>
            <w:tcW w:w="8363" w:type="dxa"/>
          </w:tcPr>
          <w:p w14:paraId="781C07AF" w14:textId="77777777" w:rsidR="00360B9C" w:rsidRPr="00886CD4" w:rsidRDefault="00E353C6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ne mažiau 3,0</w:t>
            </w:r>
            <w:r w:rsidR="001F07D3" w:rsidRPr="00886C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 xml:space="preserve"> ne daugiau 4,0 t</w:t>
            </w:r>
          </w:p>
        </w:tc>
      </w:tr>
      <w:tr w:rsidR="00360B9C" w:rsidRPr="00886CD4" w14:paraId="604C3305" w14:textId="77777777" w:rsidTr="006F15CE">
        <w:tc>
          <w:tcPr>
            <w:tcW w:w="2552" w:type="dxa"/>
          </w:tcPr>
          <w:p w14:paraId="7F5E0275" w14:textId="77777777" w:rsidR="00360B9C" w:rsidRPr="00886CD4" w:rsidRDefault="003F722D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Konstrukcija darbui ankštose vietose</w:t>
            </w:r>
          </w:p>
        </w:tc>
        <w:tc>
          <w:tcPr>
            <w:tcW w:w="8363" w:type="dxa"/>
          </w:tcPr>
          <w:p w14:paraId="54912BDA" w14:textId="77777777" w:rsidR="00360B9C" w:rsidRPr="00886CD4" w:rsidRDefault="003F722D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Pageidautina minimalus galinis išsikišimas (konstrukcija, kai viršutinė dalis neviršija vikšrų pločio) arba lygiavertis sprendimas, didinantis manevringumą</w:t>
            </w:r>
          </w:p>
        </w:tc>
      </w:tr>
      <w:tr w:rsidR="00133400" w:rsidRPr="00886CD4" w14:paraId="66DAA054" w14:textId="77777777" w:rsidTr="006F15CE">
        <w:tc>
          <w:tcPr>
            <w:tcW w:w="2552" w:type="dxa"/>
          </w:tcPr>
          <w:p w14:paraId="664E2513" w14:textId="77777777" w:rsidR="00133400" w:rsidRPr="00886CD4" w:rsidRDefault="009D06EA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Kasimo gylis</w:t>
            </w:r>
          </w:p>
        </w:tc>
        <w:tc>
          <w:tcPr>
            <w:tcW w:w="8363" w:type="dxa"/>
          </w:tcPr>
          <w:p w14:paraId="5EF13712" w14:textId="77777777" w:rsidR="00133400" w:rsidRPr="00886CD4" w:rsidRDefault="009D06EA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 xml:space="preserve">≥ 2,95 m (su standartine strėle) </w:t>
            </w:r>
          </w:p>
        </w:tc>
      </w:tr>
      <w:tr w:rsidR="00015301" w:rsidRPr="00886CD4" w14:paraId="7D6CFC2A" w14:textId="77777777" w:rsidTr="006F15CE">
        <w:tc>
          <w:tcPr>
            <w:tcW w:w="2552" w:type="dxa"/>
          </w:tcPr>
          <w:p w14:paraId="6C459AD8" w14:textId="77777777" w:rsidR="00015301" w:rsidRPr="00886CD4" w:rsidRDefault="00B5772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Peilis (buldozerinis)</w:t>
            </w:r>
          </w:p>
        </w:tc>
        <w:tc>
          <w:tcPr>
            <w:tcW w:w="8363" w:type="dxa"/>
          </w:tcPr>
          <w:p w14:paraId="455232A0" w14:textId="77777777" w:rsidR="009065FB" w:rsidRPr="00886CD4" w:rsidRDefault="00B57723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Turi būti (grunto planiravimui / stabilumui)</w:t>
            </w:r>
          </w:p>
        </w:tc>
      </w:tr>
      <w:tr w:rsidR="00355A4F" w:rsidRPr="00886CD4" w14:paraId="072A644E" w14:textId="77777777" w:rsidTr="006F15CE">
        <w:tc>
          <w:tcPr>
            <w:tcW w:w="2552" w:type="dxa"/>
          </w:tcPr>
          <w:p w14:paraId="5912C181" w14:textId="77777777" w:rsidR="00355A4F" w:rsidRPr="00886CD4" w:rsidRDefault="007D03FC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Triukšmo reikalavimai</w:t>
            </w:r>
          </w:p>
        </w:tc>
        <w:tc>
          <w:tcPr>
            <w:tcW w:w="8363" w:type="dxa"/>
          </w:tcPr>
          <w:p w14:paraId="3F966195" w14:textId="77777777" w:rsidR="00355A4F" w:rsidRPr="00886CD4" w:rsidRDefault="006E2697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2697">
              <w:rPr>
                <w:rFonts w:ascii="Times New Roman" w:hAnsi="Times New Roman" w:cs="Times New Roman"/>
                <w:sz w:val="20"/>
                <w:szCs w:val="20"/>
              </w:rPr>
              <w:t>Ekskavatorius turi atitikti ES taikomus triukšmo reikalavimus ir būti pateikiamas su CE ženklinimu bei deklaruotu (garantuotu) garso galios lygiu (LWA), pateikiant atitikties deklaraciją / gamintojo dokumentą</w:t>
            </w:r>
            <w:r w:rsidR="008F0C6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161C3" w:rsidRPr="008D1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Perkančiajai organizacijai atlikus EBVPD patikrinimo procedūrą, patikrinus pasiūlymus ir išrinkus galimą laimėtoją, tik jo yra prašomi dokumentai, patvirtinantys reikalavimą.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C3DF3" w:rsidRPr="00886CD4" w14:paraId="42733066" w14:textId="77777777" w:rsidTr="006F15CE">
        <w:tc>
          <w:tcPr>
            <w:tcW w:w="2552" w:type="dxa"/>
          </w:tcPr>
          <w:p w14:paraId="0056A948" w14:textId="77777777" w:rsidR="00AC3DF3" w:rsidRPr="00886CD4" w:rsidRDefault="00AC3DF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3DF3">
              <w:rPr>
                <w:rFonts w:ascii="Times New Roman" w:hAnsi="Times New Roman" w:cs="Times New Roman"/>
                <w:sz w:val="20"/>
                <w:szCs w:val="20"/>
              </w:rPr>
              <w:t>Variklio išmetamųjų teršalų (emisijų) reikalavimai</w:t>
            </w:r>
          </w:p>
        </w:tc>
        <w:tc>
          <w:tcPr>
            <w:tcW w:w="8363" w:type="dxa"/>
          </w:tcPr>
          <w:p w14:paraId="17A8D154" w14:textId="77777777" w:rsidR="00AC3DF3" w:rsidRPr="00886CD4" w:rsidRDefault="007D412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4121">
              <w:rPr>
                <w:rFonts w:ascii="Times New Roman" w:hAnsi="Times New Roman" w:cs="Times New Roman"/>
                <w:sz w:val="20"/>
                <w:szCs w:val="20"/>
              </w:rPr>
              <w:t>Minimalus dydis / sąlyga: Nuomojamas ekskavatorius turi atitikti ne žemesnį kaip ES NRMM Stage V emisijų standartą (Reglamentas (ES) 2016/1628) ir turėti galiojančius atitiktį patvirtinančius dokumentus. Tiekėjas su pasiūlymu (arba iki sutarties pasirašymo) pateikia: (i) gamintojo techninę specifikaciją arba katalogo išrašą su nurodytu „Stage V“, ir (ii) variklio/įrenginio identifikacinės lentelės (nameplate) kopiją / nuotrauką arba ES atitikties deklaraciją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F2ED0" w:rsidRPr="00EF2ED0">
              <w:rPr>
                <w:rFonts w:ascii="Times New Roman" w:hAnsi="Times New Roman" w:cs="Times New Roman"/>
                <w:sz w:val="20"/>
                <w:szCs w:val="20"/>
              </w:rPr>
              <w:t>Sutarties vykdymo metu draudžiama pakeisti nuomos objektą į žemesnio emisijų standarto techniką be Perkančiosios organizacijos rašytinio sutikimo.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161C3" w:rsidRPr="008D1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Perkančiajai organizacijai atlikus EBVPD patikrinimo procedūrą, patikrinus pasiūlymus ir išrinkus galimą laimėtoją, tik jo yra prašomi dokumentai, patvirtinantys reikalavimą.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581499B1" w14:textId="77777777" w:rsidR="00705081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9590926" w14:textId="77777777" w:rsidR="007C0626" w:rsidRPr="00886CD4" w:rsidRDefault="007C0626" w:rsidP="00E150CF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Komplektacija ir priedai</w:t>
      </w:r>
    </w:p>
    <w:p w14:paraId="57C0B538" w14:textId="77777777" w:rsidR="007C0626" w:rsidRPr="00886CD4" w:rsidRDefault="007C0626" w:rsidP="00E150CF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Ekskavatorius turi būti pateikiamas su:</w:t>
      </w:r>
    </w:p>
    <w:p w14:paraId="16F50AF3" w14:textId="77777777" w:rsidR="007C0626" w:rsidRPr="00886CD4" w:rsidRDefault="007C0626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Greita jungtimi (jei rinkoje įprasta šiai klasei) arba lygiaverčiu sprendimu, leidžiančiu operatyviai keisti kaušus.</w:t>
      </w:r>
    </w:p>
    <w:p w14:paraId="51B1CB71" w14:textId="77777777" w:rsidR="007C0626" w:rsidRPr="00886CD4" w:rsidRDefault="007C0626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Ne mažiau kaip 2 </w:t>
      </w:r>
      <w:r w:rsidR="00E241BB" w:rsidRPr="00886CD4">
        <w:rPr>
          <w:rFonts w:ascii="Times New Roman" w:hAnsi="Times New Roman" w:cs="Times New Roman"/>
          <w:sz w:val="20"/>
          <w:szCs w:val="20"/>
        </w:rPr>
        <w:t xml:space="preserve">kasimo </w:t>
      </w:r>
      <w:r w:rsidRPr="00886CD4">
        <w:rPr>
          <w:rFonts w:ascii="Times New Roman" w:hAnsi="Times New Roman" w:cs="Times New Roman"/>
          <w:sz w:val="20"/>
          <w:szCs w:val="20"/>
        </w:rPr>
        <w:t>kaušai:</w:t>
      </w:r>
    </w:p>
    <w:p w14:paraId="2CD68C9D" w14:textId="77777777" w:rsidR="007C0626" w:rsidRPr="00886CD4" w:rsidRDefault="00DC304B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1 </w:t>
      </w:r>
      <w:r w:rsidR="007C0626" w:rsidRPr="00886CD4">
        <w:rPr>
          <w:rFonts w:ascii="Times New Roman" w:hAnsi="Times New Roman" w:cs="Times New Roman"/>
          <w:sz w:val="20"/>
          <w:szCs w:val="20"/>
        </w:rPr>
        <w:t>kasimo kaušas</w:t>
      </w:r>
    </w:p>
    <w:p w14:paraId="3DDD1F5A" w14:textId="77777777" w:rsidR="007C0626" w:rsidRPr="00886CD4" w:rsidRDefault="00DC304B" w:rsidP="00DC304B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2 </w:t>
      </w:r>
      <w:r w:rsidR="007C0626" w:rsidRPr="00886CD4">
        <w:rPr>
          <w:rFonts w:ascii="Times New Roman" w:hAnsi="Times New Roman" w:cs="Times New Roman"/>
          <w:sz w:val="20"/>
          <w:szCs w:val="20"/>
        </w:rPr>
        <w:t>planiravimo</w:t>
      </w:r>
      <w:r w:rsidR="00425CAD" w:rsidRPr="00886CD4">
        <w:rPr>
          <w:rFonts w:ascii="Times New Roman" w:hAnsi="Times New Roman" w:cs="Times New Roman"/>
          <w:sz w:val="20"/>
          <w:szCs w:val="20"/>
        </w:rPr>
        <w:t xml:space="preserve"> (vartomas)</w:t>
      </w:r>
      <w:r w:rsidR="007C0626" w:rsidRPr="00886CD4">
        <w:rPr>
          <w:rFonts w:ascii="Times New Roman" w:hAnsi="Times New Roman" w:cs="Times New Roman"/>
          <w:sz w:val="20"/>
          <w:szCs w:val="20"/>
        </w:rPr>
        <w:t xml:space="preserve"> ar lygiavertis.</w:t>
      </w:r>
    </w:p>
    <w:p w14:paraId="6708A200" w14:textId="77777777" w:rsidR="00582F40" w:rsidRPr="00886CD4" w:rsidRDefault="007C0626" w:rsidP="00351C1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Ekskavatorius turi turėti papildomą hidraulikos kontūrą (3-ią grandinę) priedams (pvz., hidrauliniam kūjui ar kt.), jei tai yra standartas šiai klasei, arba lygiavertę sąsają priedams.</w:t>
      </w:r>
    </w:p>
    <w:p w14:paraId="513BBFD4" w14:textId="77777777" w:rsidR="0007332A" w:rsidRDefault="0007332A" w:rsidP="00B27975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AFC15" w14:textId="77777777" w:rsidR="00A73167" w:rsidRPr="00886CD4" w:rsidRDefault="00A73167" w:rsidP="00B27975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Techninė būklė, dokumentai ir atitiktis</w:t>
      </w:r>
    </w:p>
    <w:p w14:paraId="7DE5AA2F" w14:textId="77777777" w:rsidR="00A73167" w:rsidRPr="00886CD4" w:rsidRDefault="00A73167" w:rsidP="00B27975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Nuomojama technika turi būti tvarkinga, su atliktais privalomais patikrinimais, be eksploataciją ribojančių gedimų.</w:t>
      </w:r>
    </w:p>
    <w:p w14:paraId="6EBED750" w14:textId="77777777" w:rsidR="0007332A" w:rsidRDefault="0007332A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A571D36" w14:textId="77777777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Pristatymas, aptarnavimas, keitimas</w:t>
      </w:r>
    </w:p>
    <w:p w14:paraId="6B0871E9" w14:textId="4FF42C43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Pristatymas / atsiėmimas: Tiekėjas pristato ekskavatorių į nurodytą vietą (Rašės g. 4, Utena) </w:t>
      </w:r>
      <w:r w:rsidR="00871CFF" w:rsidRPr="00886CD4">
        <w:rPr>
          <w:rFonts w:ascii="Times New Roman" w:hAnsi="Times New Roman" w:cs="Times New Roman"/>
          <w:sz w:val="20"/>
          <w:szCs w:val="20"/>
        </w:rPr>
        <w:t>arba pagal abiejų šalių sutarimą</w:t>
      </w:r>
      <w:r w:rsidR="00792A37" w:rsidRPr="00886CD4">
        <w:rPr>
          <w:rFonts w:ascii="Times New Roman" w:hAnsi="Times New Roman" w:cs="Times New Roman"/>
          <w:sz w:val="20"/>
          <w:szCs w:val="20"/>
        </w:rPr>
        <w:t xml:space="preserve"> nurodytu užsakovo adresu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Utenoje</w:t>
      </w:r>
      <w:r w:rsidR="00E01F57" w:rsidRPr="00886CD4">
        <w:rPr>
          <w:rFonts w:ascii="Times New Roman" w:hAnsi="Times New Roman" w:cs="Times New Roman"/>
          <w:sz w:val="20"/>
          <w:szCs w:val="20"/>
        </w:rPr>
        <w:t>. Atsiėmimas</w:t>
      </w:r>
      <w:r w:rsidR="00790842">
        <w:rPr>
          <w:rFonts w:ascii="Times New Roman" w:hAnsi="Times New Roman" w:cs="Times New Roman"/>
          <w:sz w:val="20"/>
          <w:szCs w:val="20"/>
        </w:rPr>
        <w:t xml:space="preserve"> (</w:t>
      </w:r>
      <w:r w:rsidR="00790842" w:rsidRPr="00790842">
        <w:rPr>
          <w:rFonts w:ascii="Times New Roman" w:hAnsi="Times New Roman" w:cs="Times New Roman"/>
          <w:sz w:val="20"/>
          <w:szCs w:val="20"/>
        </w:rPr>
        <w:t>Tiekėjas atsiima ekskavatorių</w:t>
      </w:r>
      <w:r w:rsidR="00790842">
        <w:rPr>
          <w:rFonts w:ascii="Times New Roman" w:hAnsi="Times New Roman" w:cs="Times New Roman"/>
          <w:sz w:val="20"/>
          <w:szCs w:val="20"/>
        </w:rPr>
        <w:t>)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 galimas adresu Rašės g. 4, Utena arba pagal abiejų šalių sutartimą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(Utenos mieste).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Pristatymo terminas nuo užsakymo</w:t>
      </w:r>
      <w:r w:rsidR="00280135">
        <w:rPr>
          <w:rFonts w:ascii="Times New Roman" w:hAnsi="Times New Roman" w:cs="Times New Roman"/>
          <w:sz w:val="20"/>
          <w:szCs w:val="20"/>
        </w:rPr>
        <w:t xml:space="preserve"> ne vėliau kaip </w:t>
      </w:r>
      <w:r w:rsidR="00EF77BE" w:rsidRPr="00886CD4">
        <w:rPr>
          <w:rFonts w:ascii="Times New Roman" w:hAnsi="Times New Roman" w:cs="Times New Roman"/>
          <w:sz w:val="20"/>
          <w:szCs w:val="20"/>
        </w:rPr>
        <w:t>3</w:t>
      </w:r>
      <w:r w:rsidRPr="00886CD4">
        <w:rPr>
          <w:rFonts w:ascii="Times New Roman" w:hAnsi="Times New Roman" w:cs="Times New Roman"/>
          <w:sz w:val="20"/>
          <w:szCs w:val="20"/>
        </w:rPr>
        <w:t xml:space="preserve"> d. d.</w:t>
      </w:r>
      <w:r w:rsidR="00280135">
        <w:rPr>
          <w:rFonts w:ascii="Times New Roman" w:hAnsi="Times New Roman" w:cs="Times New Roman"/>
          <w:sz w:val="20"/>
          <w:szCs w:val="20"/>
        </w:rPr>
        <w:t xml:space="preserve"> (</w:t>
      </w:r>
      <w:r w:rsidR="00293530">
        <w:rPr>
          <w:rFonts w:ascii="Times New Roman" w:hAnsi="Times New Roman" w:cs="Times New Roman"/>
          <w:sz w:val="20"/>
          <w:szCs w:val="20"/>
        </w:rPr>
        <w:t>reikalavimas numatytas, kaip vertinimo kriterijus).</w:t>
      </w:r>
    </w:p>
    <w:p w14:paraId="3E06FAEB" w14:textId="77777777" w:rsidR="00D27EE1" w:rsidRDefault="00D27EE1" w:rsidP="00402C4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0A4D87">
        <w:rPr>
          <w:rFonts w:ascii="Times New Roman" w:hAnsi="Times New Roman" w:cs="Times New Roman"/>
          <w:sz w:val="20"/>
          <w:szCs w:val="20"/>
        </w:rPr>
        <w:t>Priėmimas-perdavimas: pasirašomas priėmimo-perdavimo aktas, kuriame fiksuojama: komplektacija (kaušai, jungtys ir kt.), išorės būklė, perdavimo ir grąžinimo data ir laikas, skaitiklio rodmenys (jei taikoma), pastebėti defektai.</w:t>
      </w:r>
    </w:p>
    <w:p w14:paraId="4151A88E" w14:textId="77777777" w:rsidR="000A4D87" w:rsidRPr="00886CD4" w:rsidRDefault="000A4D87" w:rsidP="000A4D87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Gedimai ir prastovos: normalios eksploatacijos metu atsiradusių gedimų šalinimą organizuoja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886CD4">
        <w:rPr>
          <w:rFonts w:ascii="Times New Roman" w:hAnsi="Times New Roman" w:cs="Times New Roman"/>
          <w:sz w:val="20"/>
          <w:szCs w:val="20"/>
        </w:rPr>
        <w:t>iekėjas. Jei gedimas nepašalinamas per 1 d.d., tiekėjas užtikrina lygiavertės technikos pakeitimą (arba kitą sprendimą, mažinantį prastovas).</w:t>
      </w:r>
    </w:p>
    <w:p w14:paraId="725EFE60" w14:textId="6EC52C57" w:rsidR="000A4D87" w:rsidRPr="000A4D87" w:rsidRDefault="000A4D87" w:rsidP="00402C4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Eksploatacinės medžiagos: kuras – Perkančiosios organizacijos sąskaita, jei sutartyje nenumatyta kitaip; periodinė priežiūra – tiekėjo sąskaita.</w:t>
      </w:r>
    </w:p>
    <w:p w14:paraId="2CD4EC34" w14:textId="77777777" w:rsidR="0026354F" w:rsidRDefault="0026354F"/>
    <w:p w14:paraId="7F7650C4" w14:textId="77777777" w:rsidR="0026354F" w:rsidRPr="00CC5BA5" w:rsidRDefault="00000000" w:rsidP="00EF08C8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b/>
          <w:sz w:val="20"/>
          <w:szCs w:val="20"/>
        </w:rPr>
        <w:t>Nuomos laikotarpio skaičiavimas ir atsiskaitymas</w:t>
      </w:r>
    </w:p>
    <w:p w14:paraId="79057326" w14:textId="5840208E" w:rsidR="0026354F" w:rsidRPr="00CC5BA5" w:rsidRDefault="00000000">
      <w:pPr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1. Nuomos laikotarpis skaičiuojamas nuo ekskavatoriaus perdavimo Perkančiajai organizacijai momento (priėmimo-perdavimo akto pasirašymo data ir laikas) iki ekskavatoriaus </w:t>
      </w:r>
      <w:r w:rsidR="00CC4E63" w:rsidRPr="00CC4E63">
        <w:rPr>
          <w:rFonts w:ascii="Times New Roman" w:hAnsi="Times New Roman" w:cs="Times New Roman"/>
          <w:sz w:val="20"/>
          <w:szCs w:val="20"/>
        </w:rPr>
        <w:t>atsiėmimo</w:t>
      </w:r>
      <w:r w:rsidRPr="00CC5BA5">
        <w:rPr>
          <w:rFonts w:ascii="Times New Roman" w:hAnsi="Times New Roman" w:cs="Times New Roman"/>
          <w:sz w:val="20"/>
          <w:szCs w:val="20"/>
        </w:rPr>
        <w:t xml:space="preserve"> momento (</w:t>
      </w:r>
      <w:r w:rsidRPr="00CC4E63">
        <w:rPr>
          <w:rFonts w:ascii="Times New Roman" w:hAnsi="Times New Roman" w:cs="Times New Roman"/>
          <w:sz w:val="20"/>
          <w:szCs w:val="20"/>
        </w:rPr>
        <w:t>grąžinimo</w:t>
      </w:r>
      <w:r w:rsidR="00CC4E63" w:rsidRPr="00CC4E63">
        <w:rPr>
          <w:rFonts w:ascii="Times New Roman" w:hAnsi="Times New Roman" w:cs="Times New Roman"/>
          <w:sz w:val="20"/>
          <w:szCs w:val="20"/>
        </w:rPr>
        <w:t>/priėmimo</w:t>
      </w:r>
      <w:r w:rsidRPr="00CC5BA5">
        <w:rPr>
          <w:rFonts w:ascii="Times New Roman" w:hAnsi="Times New Roman" w:cs="Times New Roman"/>
          <w:sz w:val="20"/>
          <w:szCs w:val="20"/>
        </w:rPr>
        <w:t>-perdavimo akto pasirašymo data ir laikas).</w:t>
      </w:r>
    </w:p>
    <w:p w14:paraId="611F740F" w14:textId="77777777" w:rsidR="0026354F" w:rsidRPr="00CC5BA5" w:rsidRDefault="00000000">
      <w:pPr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>2. Pasiūlyme Tiekėjas nurodo nuomos kainą už 1 parą (24 val.).</w:t>
      </w:r>
    </w:p>
    <w:p w14:paraId="0EB45C03" w14:textId="77777777" w:rsidR="0026354F" w:rsidRPr="00CC5BA5" w:rsidRDefault="00000000">
      <w:pPr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lastRenderedPageBreak/>
        <w:t>3. Faktinis apmokėjimas už nuomą skaičiuojamas proporcingai pagal faktinę nuomos trukmę valandomis:</w:t>
      </w:r>
    </w:p>
    <w:p w14:paraId="383A9C88" w14:textId="12081A17" w:rsidR="0026354F" w:rsidRPr="00CC5BA5" w:rsidRDefault="00000000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   </w:t>
      </w:r>
      <w:r w:rsidR="000A4D87" w:rsidRPr="00CC5BA5">
        <w:rPr>
          <w:rFonts w:ascii="Times New Roman" w:hAnsi="Times New Roman" w:cs="Times New Roman"/>
          <w:b/>
          <w:bCs/>
          <w:i/>
          <w:iCs/>
          <w:sz w:val="20"/>
          <w:szCs w:val="20"/>
        </w:rPr>
        <w:t>M</w:t>
      </w:r>
      <w:r w:rsidRPr="00CC5BA5">
        <w:rPr>
          <w:rFonts w:ascii="Times New Roman" w:hAnsi="Times New Roman" w:cs="Times New Roman"/>
          <w:b/>
          <w:bCs/>
          <w:i/>
          <w:iCs/>
          <w:sz w:val="20"/>
          <w:szCs w:val="20"/>
        </w:rPr>
        <w:t>okėtina suma = (paros įkainis / 24) × faktinių nuomos valandų skaičius</w:t>
      </w:r>
    </w:p>
    <w:p w14:paraId="3B93E526" w14:textId="3C42D991" w:rsidR="0026354F" w:rsidRPr="00CC5BA5" w:rsidRDefault="00000000">
      <w:pPr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4. Faktinės nuomos valandos fiksuojamos priėmimo-perdavimo aktuose (nurodant datą ir laiką). </w:t>
      </w:r>
      <w:r w:rsidR="00CC4E63" w:rsidRPr="00CC4E63">
        <w:rPr>
          <w:rFonts w:ascii="Times New Roman" w:hAnsi="Times New Roman" w:cs="Times New Roman"/>
          <w:sz w:val="20"/>
          <w:szCs w:val="20"/>
        </w:rPr>
        <w:t>Papildomas moto valandų fiksavimas gali būti taikomas tik šalių rašytiniu susitarimu, kaip papildoma kontrolės priemonė (nekeičiant atsiskaitymo principo pagal aktuose fiksuojamus laikus).</w:t>
      </w:r>
    </w:p>
    <w:p w14:paraId="03ED2CFC" w14:textId="74F8AB6F" w:rsidR="000A4D87" w:rsidRPr="00EF08C8" w:rsidRDefault="000A4D87">
      <w:pPr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>5. Perkančiosios organizacijos darbo režimas (darbas 1 pamaina po 8 val.) nekeičia nuomos laikotarpio skaičiavimo, nes nuomos objektas yra Perkančiosios organizacijos žinioje visą nuomos laikotarpį</w:t>
      </w:r>
      <w:r w:rsidR="00CC4E63">
        <w:rPr>
          <w:rFonts w:ascii="Times New Roman" w:hAnsi="Times New Roman" w:cs="Times New Roman"/>
          <w:sz w:val="20"/>
          <w:szCs w:val="20"/>
        </w:rPr>
        <w:t xml:space="preserve">. </w:t>
      </w:r>
      <w:r w:rsidR="00CC4E63" w:rsidRPr="00CC4E63">
        <w:rPr>
          <w:rFonts w:ascii="Times New Roman" w:hAnsi="Times New Roman" w:cs="Times New Roman"/>
          <w:sz w:val="20"/>
          <w:szCs w:val="20"/>
        </w:rPr>
        <w:t xml:space="preserve">Per nuomos laikotarpį ekskavatorius gali būti laikomas Perkančiosios organizacijos nurodytoje vietoje (objekte). </w:t>
      </w:r>
      <w:r w:rsidR="00790842" w:rsidRPr="00790842">
        <w:rPr>
          <w:rFonts w:ascii="Times New Roman" w:hAnsi="Times New Roman" w:cs="Times New Roman"/>
          <w:b/>
          <w:bCs/>
          <w:sz w:val="20"/>
          <w:szCs w:val="20"/>
        </w:rPr>
        <w:t>Vieno nuomos periodo metu ekskavatorius gali būti laikomas Perkančiosios organizacijos objekte nepertraukiamai iki 9 mėnesių.</w:t>
      </w:r>
      <w:r w:rsidR="001C363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C4E63" w:rsidRPr="00CC4E63">
        <w:rPr>
          <w:rFonts w:ascii="Times New Roman" w:hAnsi="Times New Roman" w:cs="Times New Roman"/>
          <w:sz w:val="20"/>
          <w:szCs w:val="20"/>
        </w:rPr>
        <w:t xml:space="preserve">Nuomos laikotarpis ir apmokėjimas skaičiuojami nuo perdavimo iki </w:t>
      </w:r>
      <w:r w:rsidR="00CC4E63" w:rsidRPr="00790842">
        <w:rPr>
          <w:rFonts w:ascii="Times New Roman" w:hAnsi="Times New Roman" w:cs="Times New Roman"/>
          <w:sz w:val="20"/>
          <w:szCs w:val="20"/>
        </w:rPr>
        <w:t xml:space="preserve">grąžinimo </w:t>
      </w:r>
      <w:r w:rsidR="00CC4E63" w:rsidRPr="00CC4E63">
        <w:rPr>
          <w:rFonts w:ascii="Times New Roman" w:hAnsi="Times New Roman" w:cs="Times New Roman"/>
          <w:sz w:val="20"/>
          <w:szCs w:val="20"/>
        </w:rPr>
        <w:t>momento pagal priėmimo–perdavimo aktuose fiksuojamus laikus.</w:t>
      </w:r>
    </w:p>
    <w:p w14:paraId="7BE6E3CC" w14:textId="77777777" w:rsidR="0007332A" w:rsidRDefault="0007332A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3BE13F3" w14:textId="77777777" w:rsidR="00AB4FE5" w:rsidRPr="00886CD4" w:rsidRDefault="00AB4FE5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Lygiavertiškumo pagrindimas</w:t>
      </w:r>
    </w:p>
    <w:p w14:paraId="0E104173" w14:textId="77777777" w:rsidR="00AB4FE5" w:rsidRDefault="00AB4FE5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Jeigu siūlomas ne orientacinio tipo ekskavatorius, tiekėjas privalo aiškiai nurodyti gamintoją/modelį ir pateikti dokumentus, įrodančius atitiktį (techninį aprašą, katalogo išrašus, specifikaciją). Lygiavertiškumas vertinamas pagal funkcines savybes ir minimalius parametrus.</w:t>
      </w:r>
    </w:p>
    <w:p w14:paraId="20AB8909" w14:textId="77777777" w:rsidR="003B52E4" w:rsidRDefault="003B52E4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14:paraId="6FB4D0D8" w14:textId="77777777" w:rsidR="003B52E4" w:rsidRPr="00886CD4" w:rsidRDefault="003B52E4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14:paraId="06BCDF9D" w14:textId="77777777" w:rsidR="00AB4FE5" w:rsidRPr="00886CD4" w:rsidRDefault="00AB4FE5" w:rsidP="00D27EE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B4FE5" w:rsidRPr="00886CD4" w:rsidSect="00E347B4">
      <w:pgSz w:w="11906" w:h="16838"/>
      <w:pgMar w:top="567" w:right="567" w:bottom="28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FF"/>
    <w:rsid w:val="00015301"/>
    <w:rsid w:val="0007332A"/>
    <w:rsid w:val="000A2C24"/>
    <w:rsid w:val="000A4D87"/>
    <w:rsid w:val="000A67C2"/>
    <w:rsid w:val="000C560E"/>
    <w:rsid w:val="000E53B4"/>
    <w:rsid w:val="00133400"/>
    <w:rsid w:val="00171073"/>
    <w:rsid w:val="001A244B"/>
    <w:rsid w:val="001C363A"/>
    <w:rsid w:val="001F07D3"/>
    <w:rsid w:val="00244FA4"/>
    <w:rsid w:val="0026354F"/>
    <w:rsid w:val="00280135"/>
    <w:rsid w:val="00293530"/>
    <w:rsid w:val="0032714B"/>
    <w:rsid w:val="00351C10"/>
    <w:rsid w:val="00355A4F"/>
    <w:rsid w:val="00360B9C"/>
    <w:rsid w:val="0036601F"/>
    <w:rsid w:val="003918C6"/>
    <w:rsid w:val="00397A66"/>
    <w:rsid w:val="003B52E4"/>
    <w:rsid w:val="003C1BEC"/>
    <w:rsid w:val="003F722D"/>
    <w:rsid w:val="0040157D"/>
    <w:rsid w:val="00402C40"/>
    <w:rsid w:val="00425CAD"/>
    <w:rsid w:val="004506C6"/>
    <w:rsid w:val="004A2F9B"/>
    <w:rsid w:val="004A35DA"/>
    <w:rsid w:val="004A7D7D"/>
    <w:rsid w:val="00582F40"/>
    <w:rsid w:val="00583D3C"/>
    <w:rsid w:val="005D6661"/>
    <w:rsid w:val="005E75CD"/>
    <w:rsid w:val="006161C3"/>
    <w:rsid w:val="006410CA"/>
    <w:rsid w:val="0069140D"/>
    <w:rsid w:val="006A7016"/>
    <w:rsid w:val="006E2697"/>
    <w:rsid w:val="006F15CE"/>
    <w:rsid w:val="00705081"/>
    <w:rsid w:val="00735F0D"/>
    <w:rsid w:val="007466DD"/>
    <w:rsid w:val="007522D0"/>
    <w:rsid w:val="00790842"/>
    <w:rsid w:val="00792A37"/>
    <w:rsid w:val="007C0626"/>
    <w:rsid w:val="007C7486"/>
    <w:rsid w:val="007D03FC"/>
    <w:rsid w:val="007D4121"/>
    <w:rsid w:val="007E3A04"/>
    <w:rsid w:val="00807004"/>
    <w:rsid w:val="008129D3"/>
    <w:rsid w:val="008261B6"/>
    <w:rsid w:val="00871CFF"/>
    <w:rsid w:val="00886CD4"/>
    <w:rsid w:val="008D17A8"/>
    <w:rsid w:val="008F0C68"/>
    <w:rsid w:val="009065FB"/>
    <w:rsid w:val="009A1968"/>
    <w:rsid w:val="009A63E5"/>
    <w:rsid w:val="009B761B"/>
    <w:rsid w:val="009D06EA"/>
    <w:rsid w:val="00A00726"/>
    <w:rsid w:val="00A73167"/>
    <w:rsid w:val="00AB2AD5"/>
    <w:rsid w:val="00AB4FE5"/>
    <w:rsid w:val="00AB6B69"/>
    <w:rsid w:val="00AC3DF3"/>
    <w:rsid w:val="00AD3EC7"/>
    <w:rsid w:val="00B21131"/>
    <w:rsid w:val="00B27975"/>
    <w:rsid w:val="00B5241C"/>
    <w:rsid w:val="00B57723"/>
    <w:rsid w:val="00B903C3"/>
    <w:rsid w:val="00C31E89"/>
    <w:rsid w:val="00C60EDD"/>
    <w:rsid w:val="00CC4E63"/>
    <w:rsid w:val="00CC5BA5"/>
    <w:rsid w:val="00CD3930"/>
    <w:rsid w:val="00D13718"/>
    <w:rsid w:val="00D1575D"/>
    <w:rsid w:val="00D27EE1"/>
    <w:rsid w:val="00D30AF1"/>
    <w:rsid w:val="00D67058"/>
    <w:rsid w:val="00DC304B"/>
    <w:rsid w:val="00DD4662"/>
    <w:rsid w:val="00DF2133"/>
    <w:rsid w:val="00E01F57"/>
    <w:rsid w:val="00E02A7F"/>
    <w:rsid w:val="00E150CF"/>
    <w:rsid w:val="00E241BB"/>
    <w:rsid w:val="00E347B4"/>
    <w:rsid w:val="00E353C6"/>
    <w:rsid w:val="00E45930"/>
    <w:rsid w:val="00EE1A59"/>
    <w:rsid w:val="00EF08C8"/>
    <w:rsid w:val="00EF2ED0"/>
    <w:rsid w:val="00EF77BE"/>
    <w:rsid w:val="00F56EF8"/>
    <w:rsid w:val="00FE1E2F"/>
    <w:rsid w:val="00FE7435"/>
    <w:rsid w:val="00FF17EB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E46F"/>
  <w15:chartTrackingRefBased/>
  <w15:docId w15:val="{8DB87DAB-0D52-4768-85B0-4FB55775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FF3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3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3E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3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3E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3E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3E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3E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3E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3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3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3E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3E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3E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3E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3E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3E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3E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3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3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3EFF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3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3E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3E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3E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3E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3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3E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3EFF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A2F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A2F9B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60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3810</Words>
  <Characters>2173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30</cp:revision>
  <dcterms:created xsi:type="dcterms:W3CDTF">2026-01-12T07:41:00Z</dcterms:created>
  <dcterms:modified xsi:type="dcterms:W3CDTF">2026-01-14T10:30:00Z</dcterms:modified>
</cp:coreProperties>
</file>